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B" w:rsidRPr="009D338B" w:rsidRDefault="009D338B" w:rsidP="00C27D20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9D338B" w:rsidRPr="009D338B" w:rsidRDefault="009D338B" w:rsidP="00C27D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/>
          <w:sz w:val="28"/>
          <w:szCs w:val="28"/>
        </w:rPr>
      </w:pP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الأهالي الكرام، الزّملاء الأعزّاء, الطّلاب الأحبّاء:</w:t>
      </w:r>
    </w:p>
    <w:p w:rsidR="009D338B" w:rsidRPr="009D338B" w:rsidRDefault="009D338B" w:rsidP="00C27D2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17365D"/>
          <w:sz w:val="28"/>
          <w:szCs w:val="28"/>
          <w:rtl/>
        </w:rPr>
      </w:pP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تحيّة واحترامًا وبعد،</w:t>
      </w:r>
    </w:p>
    <w:p w:rsidR="009D338B" w:rsidRPr="009D338B" w:rsidRDefault="009D338B" w:rsidP="007056B7">
      <w:pPr>
        <w:shd w:val="clear" w:color="auto" w:fill="FFFFFF"/>
        <w:spacing w:before="100" w:beforeAutospacing="1" w:after="0"/>
        <w:rPr>
          <w:rFonts w:ascii="Verdana" w:eastAsia="Times New Roman" w:hAnsi="Verdana" w:cs="Times New Roman"/>
          <w:color w:val="17365D"/>
          <w:sz w:val="28"/>
          <w:szCs w:val="28"/>
          <w:rtl/>
        </w:rPr>
      </w:pP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نوجّه عنايتكم إلى أنه </w:t>
      </w:r>
      <w:r w:rsidR="006B0E83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ال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يوم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="007056B7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الاثنين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الموافق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24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.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2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.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2014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سَيُجرى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تمرين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="008728E9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محوسب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 لحالات الطّوارئ. بناءً على ذلك وحفاظًا على أمننا وسلامتنا جميعًا نرجو من الجميع: طلابًا, معلمين ومربين, التّواجد قبالة الحاسوب في هذا اليوم ابتداءً من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السّاعة الرّابعة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بعد الظهر وحتى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 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الساعة السّابعة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مساءً. وذلك بهدف التّدرّب على 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الاتصال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 والتّواصل ما بين الأهل – الطّلّاب – المربّين – المعلّمين ومستشارة المدرسة من خلال موقع المدرسة وبواسطة البريد الالكتروني المدرسي الشّخصي لكل طالب.</w:t>
      </w:r>
    </w:p>
    <w:p w:rsidR="009D338B" w:rsidRPr="009D338B" w:rsidRDefault="009D338B" w:rsidP="008728E9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7365D"/>
          <w:sz w:val="28"/>
          <w:szCs w:val="28"/>
          <w:rtl/>
        </w:rPr>
      </w:pP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في هذا اليوم ما بين الس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ّاعة 16:00 والساعة 19:00, يجلس 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كل طالب أمام حاسوبه البيتي, وبشكل متزامن  يتواصل مع </w:t>
      </w:r>
      <w:r w:rsidR="008728E9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موقع المدرسة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, من خلال موقع تمرين الطوارئ</w:t>
      </w:r>
      <w:r w:rsidR="00C27D2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 </w:t>
      </w:r>
      <w:r w:rsidR="00C27D20" w:rsidRPr="008728E9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u w:val="single"/>
          <w:rtl/>
          <w:lang w:bidi="ar-SA"/>
        </w:rPr>
        <w:t>حيث سيكون الرابط موجود في موقع المدرسة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, حيث </w:t>
      </w:r>
      <w:r w:rsidR="00C27D2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يقوم الطالب بحل الوظائف والمهام الموجودة في منظومة اللايف توب واعادتها للمعلمين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, بالإضافة إلى نماذج أخرى يتوجب عليه تعبئتها</w:t>
      </w:r>
      <w:r w:rsidR="00C27D2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 (موجودة في موقع المدرسة </w:t>
      </w:r>
      <w:r w:rsidR="00C27D20">
        <w:rPr>
          <w:rFonts w:ascii="Verdana" w:eastAsia="Times New Roman" w:hAnsi="Verdana" w:cs="Traditional Arabic"/>
          <w:b/>
          <w:bCs/>
          <w:color w:val="17365D"/>
          <w:sz w:val="28"/>
          <w:szCs w:val="28"/>
          <w:lang w:bidi="ar-SA"/>
        </w:rPr>
        <w:t>bsh.sakhnin.ac.il</w:t>
      </w:r>
      <w:r w:rsidR="00C27D20">
        <w:rPr>
          <w:rFonts w:ascii="Verdana" w:eastAsia="Times New Roman" w:hAnsi="Verdana" w:hint="cs"/>
          <w:b/>
          <w:bCs/>
          <w:color w:val="17365D"/>
          <w:sz w:val="28"/>
          <w:szCs w:val="28"/>
          <w:rtl/>
          <w:lang w:bidi="ar-SA"/>
        </w:rPr>
        <w:t>)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. لا شك أن جاهزية المؤسسة التربوية هامة جدا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كي تستطيع التعامل بشكل ناجح مع الوضع في حالات الطوارئ, لذلك الالتزام بالتّمرين واجب علينا جميعًا, وهكذا تكون المدرسة والبيت على دراية مهنيّة تامّة للاتّصال والتّواصل مع الطّاقم المهني والتّدريسي بالمدرسة,</w:t>
      </w:r>
      <w:r w:rsidRPr="007E2EF0">
        <w:rPr>
          <w:rFonts w:ascii="Arial" w:eastAsia="Times New Roman" w:hAnsi="Arial" w:cs="Arial"/>
          <w:b/>
          <w:bCs/>
          <w:color w:val="17365D"/>
          <w:sz w:val="28"/>
          <w:szCs w:val="28"/>
          <w:rtl/>
          <w:lang w:bidi="ar-SA"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وفي حالة جاهزية تامة في حال وقوع أي طارئ لا قدر الله.</w:t>
      </w:r>
    </w:p>
    <w:p w:rsidR="009D338B" w:rsidRPr="009D338B" w:rsidRDefault="009D338B" w:rsidP="007E2EF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7365D"/>
          <w:sz w:val="28"/>
          <w:szCs w:val="28"/>
          <w:rtl/>
        </w:rPr>
      </w:pP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كلنا نقر ونؤمن بمدى أهمية التعاون المشترك والتفاعل الايجابي بين الأهل والمدرسة, لذا نطلب من الأهل الكرام مساعدتنا في التجهيز لحالة الطوارئ, وتوفير الجو  المناسب لأولادهم وتحضيرهم.</w:t>
      </w:r>
    </w:p>
    <w:p w:rsidR="009D338B" w:rsidRPr="009D338B" w:rsidRDefault="009D338B" w:rsidP="007E2EF0">
      <w:pPr>
        <w:shd w:val="clear" w:color="auto" w:fill="FFFFFF"/>
        <w:spacing w:before="100" w:beforeAutospacing="1" w:after="0"/>
        <w:rPr>
          <w:rFonts w:ascii="Verdana" w:eastAsia="Times New Roman" w:hAnsi="Verdana" w:cs="Times New Roman"/>
          <w:color w:val="17365D"/>
          <w:sz w:val="28"/>
          <w:szCs w:val="28"/>
          <w:rtl/>
        </w:rPr>
      </w:pP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ملاحظة: إذا تعدد الأولاد في نفس العائلة في نفس المدرسة, بإمكان الجم</w:t>
      </w:r>
      <w:r w:rsidR="008728E9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يع القيام بالمهام وتنفيذها كلٌ 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حسب دوره.</w:t>
      </w:r>
    </w:p>
    <w:p w:rsidR="009D338B" w:rsidRPr="009D338B" w:rsidRDefault="009D338B" w:rsidP="007E2EF0">
      <w:pPr>
        <w:shd w:val="clear" w:color="auto" w:fill="FFFFFF"/>
        <w:spacing w:before="100" w:beforeAutospacing="1" w:after="0"/>
        <w:ind w:left="720" w:hanging="360"/>
        <w:rPr>
          <w:rFonts w:ascii="Verdana" w:eastAsia="Times New Roman" w:hAnsi="Verdana" w:cs="Times New Roman"/>
          <w:color w:val="17365D"/>
          <w:sz w:val="28"/>
          <w:szCs w:val="28"/>
          <w:rtl/>
        </w:rPr>
      </w:pPr>
      <w:r w:rsidRPr="009D338B">
        <w:rPr>
          <w:rFonts w:ascii="Symbol" w:eastAsia="Times New Roman" w:hAnsi="Symbol" w:cs="Times New Roman"/>
          <w:b/>
          <w:bCs/>
          <w:color w:val="17365D"/>
          <w:sz w:val="28"/>
          <w:szCs w:val="28"/>
        </w:rPr>
        <w:t></w:t>
      </w:r>
      <w:r w:rsidRPr="009D338B">
        <w:rPr>
          <w:rFonts w:ascii="Times New Roman" w:eastAsia="Times New Roman" w:hAnsi="Times New Roman" w:cs="Times New Roman"/>
          <w:color w:val="17365D"/>
          <w:sz w:val="28"/>
          <w:szCs w:val="28"/>
          <w:rtl/>
        </w:rPr>
        <w:t>      </w:t>
      </w:r>
      <w:r w:rsidRPr="007E2EF0">
        <w:rPr>
          <w:rFonts w:ascii="Times New Roman" w:eastAsia="Times New Roman" w:hAnsi="Times New Roman" w:cs="Times New Roman"/>
          <w:color w:val="17365D"/>
          <w:sz w:val="28"/>
          <w:szCs w:val="28"/>
          <w:rtl/>
        </w:rPr>
        <w:t> 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 xml:space="preserve">** هذا التمرين مُعد لطلاب الصفوف الثالثة حتى </w:t>
      </w:r>
      <w:r w:rsidRPr="007E2EF0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الثانية عشرة</w:t>
      </w:r>
      <w:r w:rsidRPr="009D338B">
        <w:rPr>
          <w:rFonts w:ascii="Verdana" w:eastAsia="Times New Roman" w:hAnsi="Verdana" w:cs="Traditional Arabic" w:hint="cs"/>
          <w:b/>
          <w:bCs/>
          <w:color w:val="17365D"/>
          <w:sz w:val="28"/>
          <w:szCs w:val="28"/>
          <w:rtl/>
          <w:lang w:bidi="ar-SA"/>
        </w:rPr>
        <w:t>.</w:t>
      </w:r>
    </w:p>
    <w:p w:rsidR="009D338B" w:rsidRPr="009D338B" w:rsidRDefault="009D338B" w:rsidP="007E2EF0">
      <w:pPr>
        <w:shd w:val="clear" w:color="auto" w:fill="FFFFFF"/>
        <w:bidi w:val="0"/>
        <w:spacing w:after="0"/>
        <w:rPr>
          <w:rFonts w:ascii="Verdana" w:eastAsia="Times New Roman" w:hAnsi="Verdana" w:cs="Times New Roman"/>
          <w:color w:val="17365D"/>
          <w:sz w:val="28"/>
          <w:szCs w:val="28"/>
          <w:rtl/>
        </w:rPr>
      </w:pPr>
      <w:r w:rsidRPr="007E2EF0">
        <w:rPr>
          <w:rFonts w:ascii="Verdana" w:eastAsia="Times New Roman" w:hAnsi="Verdana" w:cs="Traditional Arabic" w:hint="cs"/>
          <w:b/>
          <w:bCs/>
          <w:color w:val="FF0000"/>
          <w:sz w:val="28"/>
          <w:szCs w:val="28"/>
          <w:rtl/>
          <w:lang w:bidi="ar-SA"/>
        </w:rPr>
        <w:t>معًا على طريق الأمن والسّلامة</w:t>
      </w:r>
      <w:r w:rsidRPr="007E2EF0">
        <w:rPr>
          <w:rFonts w:ascii="Verdana" w:eastAsia="Times New Roman" w:hAnsi="Verdana" w:cs="Traditional Arabic" w:hint="cs"/>
          <w:b/>
          <w:bCs/>
          <w:color w:val="FF0000"/>
          <w:sz w:val="28"/>
          <w:szCs w:val="28"/>
          <w:lang w:bidi="ar-SA"/>
        </w:rPr>
        <w:t>    </w:t>
      </w:r>
      <w:r w:rsidRPr="007E2EF0">
        <w:rPr>
          <w:rFonts w:ascii="Cambria Math" w:eastAsia="Times New Roman" w:hAnsi="Cambria Math" w:cs="Cambria Math" w:hint="cs"/>
          <w:b/>
          <w:bCs/>
          <w:color w:val="FF0000"/>
          <w:sz w:val="28"/>
          <w:szCs w:val="28"/>
          <w:lang w:bidi="ar-SA"/>
        </w:rPr>
        <w:t>​</w:t>
      </w:r>
    </w:p>
    <w:p w:rsidR="009D338B" w:rsidRPr="009D338B" w:rsidRDefault="009D338B" w:rsidP="007E2EF0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17365D"/>
          <w:sz w:val="28"/>
          <w:szCs w:val="28"/>
          <w:rtl/>
        </w:rPr>
      </w:pPr>
      <w:r w:rsidRPr="007E2EF0">
        <w:rPr>
          <w:rFonts w:ascii="Verdana" w:eastAsia="Times New Roman" w:hAnsi="Verdana" w:cs="Traditional Arabic" w:hint="cs"/>
          <w:b/>
          <w:bCs/>
          <w:color w:val="FF0000"/>
          <w:sz w:val="28"/>
          <w:szCs w:val="28"/>
          <w:rtl/>
          <w:lang w:bidi="ar-SA"/>
        </w:rPr>
        <w:t>                                                                                              إدارة المدرسة</w:t>
      </w:r>
    </w:p>
    <w:p w:rsidR="003F7058" w:rsidRDefault="003F7058"/>
    <w:sectPr w:rsidR="003F7058" w:rsidSect="00C27D20">
      <w:headerReference w:type="default" r:id="rId6"/>
      <w:pgSz w:w="11906" w:h="16838"/>
      <w:pgMar w:top="942" w:right="1800" w:bottom="1440" w:left="1800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87" w:rsidRDefault="00F65087" w:rsidP="009D338B">
      <w:pPr>
        <w:spacing w:after="0" w:line="240" w:lineRule="auto"/>
      </w:pPr>
      <w:r>
        <w:separator/>
      </w:r>
    </w:p>
  </w:endnote>
  <w:endnote w:type="continuationSeparator" w:id="1">
    <w:p w:rsidR="00F65087" w:rsidRDefault="00F65087" w:rsidP="009D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87" w:rsidRDefault="00F65087" w:rsidP="009D338B">
      <w:pPr>
        <w:spacing w:after="0" w:line="240" w:lineRule="auto"/>
      </w:pPr>
      <w:r>
        <w:separator/>
      </w:r>
    </w:p>
  </w:footnote>
  <w:footnote w:type="continuationSeparator" w:id="1">
    <w:p w:rsidR="00F65087" w:rsidRDefault="00F65087" w:rsidP="009D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8B" w:rsidRDefault="009D338B">
    <w:pPr>
      <w:pStyle w:val="a4"/>
    </w:pPr>
    <w:r w:rsidRPr="009D338B">
      <w:rPr>
        <w:rFonts w:cs="Arial"/>
        <w:noProof/>
        <w:rtl/>
        <w:lang w:bidi="ar-SA"/>
      </w:rPr>
      <w:drawing>
        <wp:inline distT="0" distB="0" distL="0" distR="0">
          <wp:extent cx="5274310" cy="1015957"/>
          <wp:effectExtent l="19050" t="0" r="2540" b="0"/>
          <wp:docPr id="4" name="תמונה 4" descr="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15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38B"/>
    <w:rsid w:val="000C08EC"/>
    <w:rsid w:val="00361523"/>
    <w:rsid w:val="003F7058"/>
    <w:rsid w:val="005C2E7D"/>
    <w:rsid w:val="006B0E83"/>
    <w:rsid w:val="007056B7"/>
    <w:rsid w:val="007E2EF0"/>
    <w:rsid w:val="008728E9"/>
    <w:rsid w:val="009D338B"/>
    <w:rsid w:val="00A026BC"/>
    <w:rsid w:val="00A47FD3"/>
    <w:rsid w:val="00C27D20"/>
    <w:rsid w:val="00D33891"/>
    <w:rsid w:val="00F65087"/>
    <w:rsid w:val="00F8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38B"/>
  </w:style>
  <w:style w:type="character" w:styleId="a3">
    <w:name w:val="Strong"/>
    <w:basedOn w:val="a0"/>
    <w:uiPriority w:val="22"/>
    <w:qFormat/>
    <w:rsid w:val="009D338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D3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9D338B"/>
  </w:style>
  <w:style w:type="paragraph" w:styleId="a6">
    <w:name w:val="footer"/>
    <w:basedOn w:val="a"/>
    <w:link w:val="a7"/>
    <w:uiPriority w:val="99"/>
    <w:semiHidden/>
    <w:unhideWhenUsed/>
    <w:rsid w:val="009D3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9D338B"/>
  </w:style>
  <w:style w:type="paragraph" w:styleId="a8">
    <w:name w:val="Balloon Text"/>
    <w:basedOn w:val="a"/>
    <w:link w:val="a9"/>
    <w:uiPriority w:val="99"/>
    <w:semiHidden/>
    <w:unhideWhenUsed/>
    <w:rsid w:val="009D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D3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</cp:lastModifiedBy>
  <cp:revision>2</cp:revision>
  <dcterms:created xsi:type="dcterms:W3CDTF">2014-02-24T10:20:00Z</dcterms:created>
  <dcterms:modified xsi:type="dcterms:W3CDTF">2014-02-24T10:20:00Z</dcterms:modified>
</cp:coreProperties>
</file>